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  <w:lang w:val="en-US" w:eastAsia="zh-CN"/>
        </w:rPr>
      </w:pPr>
      <w:r>
        <w:t xml:space="preserve">Glove description: </w:t>
      </w:r>
      <w:r>
        <w:rPr>
          <w:rFonts w:hint="eastAsia"/>
        </w:rPr>
        <w:t xml:space="preserve">13 gauge </w:t>
      </w:r>
      <w:r>
        <w:rPr>
          <w:rFonts w:hint="eastAsia"/>
          <w:lang w:val="en-US" w:eastAsia="zh-CN"/>
        </w:rPr>
        <w:t xml:space="preserve">white </w:t>
      </w:r>
      <w:r>
        <w:rPr>
          <w:rFonts w:hint="eastAsia"/>
        </w:rPr>
        <w:t xml:space="preserve">nylon glove with </w:t>
      </w:r>
      <w:r>
        <w:rPr>
          <w:rFonts w:hint="eastAsia"/>
          <w:lang w:val="en-US" w:eastAsia="zh-CN"/>
        </w:rPr>
        <w:t>white</w:t>
      </w:r>
      <w:r>
        <w:rPr>
          <w:rFonts w:hint="eastAsia"/>
        </w:rPr>
        <w:t xml:space="preserve"> PU coating on </w:t>
      </w:r>
      <w:r>
        <w:rPr>
          <w:rFonts w:hint="eastAsia"/>
          <w:lang w:val="en-US" w:eastAsia="zh-CN"/>
        </w:rPr>
        <w:t>fingertips</w:t>
      </w:r>
    </w:p>
    <w:p>
      <w:r>
        <w:t xml:space="preserve">Style no: </w:t>
      </w:r>
      <w:r>
        <w:rPr>
          <w:color w:val="auto"/>
        </w:rPr>
        <w:t>PN80</w:t>
      </w:r>
      <w:r>
        <w:rPr>
          <w:rFonts w:hint="eastAsia"/>
          <w:color w:val="auto"/>
          <w:lang w:val="en-US" w:eastAsia="zh-CN"/>
        </w:rPr>
        <w:t xml:space="preserve">11  </w:t>
      </w:r>
      <w:r>
        <w:t xml:space="preserve">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113X</w:t>
      </w:r>
    </w:p>
    <w:p>
      <w:r>
        <w:t>Is in conformity with the provisions of the PPE regulation(2016/425) and with the European harmonised standards EN 420</w:t>
      </w:r>
      <w:bookmarkStart w:id="0" w:name="_GoBack"/>
      <w:bookmarkEnd w:id="0"/>
      <w:r>
        <w:t>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205</w:t>
      </w:r>
      <w:r>
        <w:rPr>
          <w:color w:val="auto"/>
          <w:highlight w:val="red"/>
        </w:rPr>
        <w:t xml:space="preserve"> EXT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.0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.201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43F5890"/>
    <w:rsid w:val="1A00178B"/>
    <w:rsid w:val="229D44D4"/>
    <w:rsid w:val="27DC17DA"/>
    <w:rsid w:val="2C911F88"/>
    <w:rsid w:val="3C9B215C"/>
    <w:rsid w:val="43CE4D09"/>
    <w:rsid w:val="5C3C0588"/>
    <w:rsid w:val="5F7E2191"/>
    <w:rsid w:val="715E5D00"/>
    <w:rsid w:val="7420176C"/>
    <w:rsid w:val="75184D44"/>
    <w:rsid w:val="777131DE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63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2018-12-29T02:30:48Z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