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A3F" w:rsidRDefault="004C7715">
      <w:pPr>
        <w:jc w:val="center"/>
      </w:pPr>
      <w:r>
        <w:rPr>
          <w:noProof/>
        </w:rP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A3F" w:rsidRDefault="00F85A3F"/>
    <w:p w:rsidR="00F85A3F" w:rsidRDefault="004C7715"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 w:rsidR="00F85A3F" w:rsidRDefault="004C771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 (2016/425)</w:t>
      </w:r>
    </w:p>
    <w:p w:rsidR="00F85A3F" w:rsidRDefault="00F85A3F"/>
    <w:p w:rsidR="00F85A3F" w:rsidRDefault="004C7715">
      <w:pPr>
        <w:jc w:val="center"/>
      </w:pPr>
      <w:r>
        <w:rPr>
          <w:noProof/>
        </w:rP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A3F" w:rsidRDefault="00F85A3F"/>
    <w:p w:rsidR="00F85A3F" w:rsidRDefault="004C7715">
      <w:r>
        <w:t xml:space="preserve">The following model of Personal Protective Equipment has been subjected to EU-type examination in accordance with the module B of the PPE regulation (2016/425) and has been shown to </w:t>
      </w:r>
      <w:r>
        <w:t>satisfy to essential health and safety requirements.</w:t>
      </w:r>
    </w:p>
    <w:p w:rsidR="00F85A3F" w:rsidRDefault="00F85A3F"/>
    <w:p w:rsidR="00F85A3F" w:rsidRDefault="004C7715">
      <w:r>
        <w:t>NANTONG JIADELI SAFETY PRODUCTS CO.</w:t>
      </w:r>
      <w:proofErr w:type="gramStart"/>
      <w:r>
        <w:t>,LTD</w:t>
      </w:r>
      <w:proofErr w:type="gramEnd"/>
      <w:r>
        <w:t xml:space="preserve">                        Tel: +86 21 61372112</w:t>
      </w:r>
    </w:p>
    <w:p w:rsidR="00F85A3F" w:rsidRDefault="004C7715">
      <w:proofErr w:type="spellStart"/>
      <w:r>
        <w:t>Shuangdian</w:t>
      </w:r>
      <w:proofErr w:type="spellEnd"/>
      <w:r>
        <w:t xml:space="preserve"> Industrial Park C, </w:t>
      </w:r>
      <w:proofErr w:type="spellStart"/>
      <w:r>
        <w:t>Rudong</w:t>
      </w:r>
      <w:proofErr w:type="spellEnd"/>
      <w:r>
        <w:t xml:space="preserve"> county,                         Fax</w:t>
      </w:r>
      <w:proofErr w:type="gramStart"/>
      <w:r>
        <w:t>:+</w:t>
      </w:r>
      <w:proofErr w:type="gramEnd"/>
      <w:r>
        <w:t>86 21 61372113</w:t>
      </w:r>
    </w:p>
    <w:p w:rsidR="00F85A3F" w:rsidRDefault="004C7715">
      <w:pPr>
        <w:jc w:val="left"/>
      </w:pPr>
      <w:r>
        <w:t xml:space="preserve">Jiangsu Province, China      </w:t>
      </w:r>
      <w:r>
        <w:t xml:space="preserve">                                      www.jdlsafety.com</w:t>
      </w:r>
    </w:p>
    <w:p w:rsidR="00F85A3F" w:rsidRDefault="00F85A3F"/>
    <w:p w:rsidR="00F85A3F" w:rsidRDefault="004C7715">
      <w:r>
        <w:t>Declares that the product described hereafter:</w:t>
      </w:r>
    </w:p>
    <w:p w:rsidR="00F85A3F" w:rsidRDefault="004C7715">
      <w:r>
        <w:t xml:space="preserve">Glove description: </w:t>
      </w:r>
      <w:r>
        <w:rPr>
          <w:rFonts w:hint="eastAsia"/>
        </w:rPr>
        <w:t xml:space="preserve">13 gauge </w:t>
      </w:r>
      <w:r>
        <w:rPr>
          <w:rFonts w:hint="eastAsia"/>
        </w:rPr>
        <w:t xml:space="preserve">black </w:t>
      </w:r>
      <w:r>
        <w:rPr>
          <w:rFonts w:hint="eastAsia"/>
        </w:rPr>
        <w:t xml:space="preserve">nylon glove with </w:t>
      </w:r>
      <w:r>
        <w:rPr>
          <w:rFonts w:hint="eastAsia"/>
        </w:rPr>
        <w:t>black</w:t>
      </w:r>
      <w:r>
        <w:rPr>
          <w:rFonts w:hint="eastAsia"/>
        </w:rPr>
        <w:t xml:space="preserve"> PU </w:t>
      </w:r>
      <w:r>
        <w:rPr>
          <w:rFonts w:hint="eastAsia"/>
        </w:rPr>
        <w:t>half coating</w:t>
      </w:r>
    </w:p>
    <w:p w:rsidR="00F85A3F" w:rsidRDefault="004C7715">
      <w:r>
        <w:t xml:space="preserve">Style no: </w:t>
      </w:r>
      <w:r>
        <w:t>PN80</w:t>
      </w:r>
      <w:r>
        <w:rPr>
          <w:rFonts w:hint="eastAsia"/>
        </w:rPr>
        <w:t xml:space="preserve">10  </w:t>
      </w:r>
      <w:r>
        <w:t xml:space="preserve">                 Medium risk, category II</w:t>
      </w:r>
    </w:p>
    <w:p w:rsidR="00F85A3F" w:rsidRDefault="004C7715">
      <w:r>
        <w:rPr>
          <w:noProof/>
        </w:rP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5A3F" w:rsidRDefault="004C7715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3</w:t>
      </w:r>
      <w:r>
        <w:rPr>
          <w:rFonts w:hint="eastAsia"/>
          <w:b/>
          <w:color w:val="FF0000"/>
          <w:sz w:val="32"/>
          <w:szCs w:val="32"/>
        </w:rPr>
        <w:t>1</w:t>
      </w:r>
      <w:r>
        <w:rPr>
          <w:b/>
          <w:color w:val="FF0000"/>
          <w:sz w:val="32"/>
          <w:szCs w:val="32"/>
        </w:rPr>
        <w:t>2</w:t>
      </w:r>
      <w:r>
        <w:rPr>
          <w:rFonts w:hint="eastAsia"/>
          <w:b/>
          <w:color w:val="FF0000"/>
          <w:sz w:val="32"/>
          <w:szCs w:val="32"/>
        </w:rPr>
        <w:t>1X</w:t>
      </w:r>
    </w:p>
    <w:p w:rsidR="00F85A3F" w:rsidRDefault="004C7715">
      <w:r>
        <w:t>Is in con</w:t>
      </w:r>
      <w:r>
        <w:t xml:space="preserve">formity with the provisions of the PPE regulation(2016/425) and with the European </w:t>
      </w:r>
      <w:proofErr w:type="spellStart"/>
      <w:r>
        <w:t>harmonised</w:t>
      </w:r>
      <w:proofErr w:type="spellEnd"/>
      <w:r>
        <w:t xml:space="preserve"> standards EN 420:2003+ A 1:2009, EN 388:20</w:t>
      </w:r>
      <w:r>
        <w:rPr>
          <w:rFonts w:hint="eastAsia"/>
        </w:rPr>
        <w:t>16</w:t>
      </w:r>
      <w:r>
        <w:t xml:space="preserve"> and is identical to the PPE which is subject to EC Type Examination Certificate </w:t>
      </w:r>
      <w:r>
        <w:rPr>
          <w:highlight w:val="red"/>
        </w:rPr>
        <w:t>0075/12</w:t>
      </w:r>
      <w:r>
        <w:rPr>
          <w:rFonts w:hint="eastAsia"/>
          <w:highlight w:val="red"/>
        </w:rPr>
        <w:t>65</w:t>
      </w:r>
      <w:r>
        <w:rPr>
          <w:highlight w:val="red"/>
        </w:rPr>
        <w:t>/162/0</w:t>
      </w:r>
      <w:r>
        <w:rPr>
          <w:rFonts w:hint="eastAsia"/>
          <w:highlight w:val="red"/>
        </w:rPr>
        <w:t>3</w:t>
      </w:r>
      <w:r>
        <w:rPr>
          <w:highlight w:val="red"/>
        </w:rPr>
        <w:t>/1</w:t>
      </w:r>
      <w:r>
        <w:rPr>
          <w:rFonts w:hint="eastAsia"/>
          <w:highlight w:val="red"/>
        </w:rPr>
        <w:t>4</w:t>
      </w:r>
      <w:r>
        <w:rPr>
          <w:highlight w:val="red"/>
        </w:rPr>
        <w:t>/0</w:t>
      </w:r>
      <w:r>
        <w:rPr>
          <w:rFonts w:hint="eastAsia"/>
          <w:highlight w:val="red"/>
        </w:rPr>
        <w:t>205</w:t>
      </w:r>
      <w:r>
        <w:rPr>
          <w:highlight w:val="red"/>
        </w:rPr>
        <w:t xml:space="preserve"> EXT 0</w:t>
      </w:r>
      <w:r>
        <w:rPr>
          <w:rFonts w:hint="eastAsia"/>
          <w:highlight w:val="red"/>
        </w:rPr>
        <w:t>1</w:t>
      </w:r>
      <w:r>
        <w:rPr>
          <w:highlight w:val="red"/>
        </w:rPr>
        <w:t>/0</w:t>
      </w:r>
      <w:r>
        <w:rPr>
          <w:rFonts w:hint="eastAsia"/>
          <w:highlight w:val="red"/>
        </w:rPr>
        <w:t>3</w:t>
      </w:r>
      <w:r>
        <w:rPr>
          <w:highlight w:val="red"/>
        </w:rPr>
        <w:t>/1</w:t>
      </w:r>
      <w:r>
        <w:rPr>
          <w:rFonts w:hint="eastAsia"/>
          <w:highlight w:val="red"/>
        </w:rPr>
        <w:t>4</w:t>
      </w:r>
      <w:r>
        <w:rPr>
          <w:highlight w:val="red"/>
        </w:rPr>
        <w:t>,</w:t>
      </w:r>
      <w:r>
        <w:rPr>
          <w:highlight w:val="red"/>
        </w:rPr>
        <w:t xml:space="preserve"> 0</w:t>
      </w:r>
      <w:r>
        <w:rPr>
          <w:rFonts w:hint="eastAsia"/>
          <w:highlight w:val="red"/>
        </w:rPr>
        <w:t>1</w:t>
      </w:r>
      <w:r>
        <w:rPr>
          <w:highlight w:val="red"/>
        </w:rPr>
        <w:t>.0</w:t>
      </w:r>
      <w:r>
        <w:rPr>
          <w:rFonts w:hint="eastAsia"/>
          <w:highlight w:val="red"/>
        </w:rPr>
        <w:t>3</w:t>
      </w:r>
      <w:r>
        <w:rPr>
          <w:highlight w:val="red"/>
        </w:rPr>
        <w:t>.201</w:t>
      </w:r>
      <w:r>
        <w:rPr>
          <w:rFonts w:hint="eastAsia"/>
          <w:highlight w:val="red"/>
        </w:rPr>
        <w:t>4</w:t>
      </w:r>
      <w:r>
        <w:rPr>
          <w:highlight w:val="red"/>
        </w:rPr>
        <w:t>,</w:t>
      </w:r>
      <w:r>
        <w:rPr>
          <w:color w:val="FF0000"/>
        </w:rPr>
        <w:t xml:space="preserve"> </w:t>
      </w:r>
      <w:r>
        <w:t>issued by Notified Body 0075</w:t>
      </w:r>
    </w:p>
    <w:p w:rsidR="00F85A3F" w:rsidRDefault="00F85A3F"/>
    <w:p w:rsidR="00F85A3F" w:rsidRDefault="004C7715">
      <w:r>
        <w:rPr>
          <w:rFonts w:hint="eastAsia"/>
        </w:rPr>
        <w:t>C</w:t>
      </w:r>
      <w:r>
        <w:t>TC</w:t>
      </w:r>
    </w:p>
    <w:p w:rsidR="00F85A3F" w:rsidRDefault="004C7715">
      <w:r>
        <w:t xml:space="preserve">4, rue Hermann </w:t>
      </w:r>
      <w:proofErr w:type="spellStart"/>
      <w:r>
        <w:t>Frenkel</w:t>
      </w:r>
      <w:proofErr w:type="spellEnd"/>
    </w:p>
    <w:p w:rsidR="00F85A3F" w:rsidRDefault="004C7715">
      <w:r>
        <w:t xml:space="preserve">69367 Lyon </w:t>
      </w:r>
      <w:proofErr w:type="spellStart"/>
      <w:r>
        <w:t>Cedex</w:t>
      </w:r>
      <w:proofErr w:type="spellEnd"/>
      <w:r>
        <w:t xml:space="preserve"> 07</w:t>
      </w:r>
    </w:p>
    <w:p w:rsidR="00F85A3F" w:rsidRDefault="004C7715">
      <w:r>
        <w:t>France</w:t>
      </w:r>
    </w:p>
    <w:p w:rsidR="00F85A3F" w:rsidRDefault="00F85A3F"/>
    <w:p w:rsidR="00F85A3F" w:rsidRDefault="004C7715">
      <w:r>
        <w:t>Shanghai                                  17.09.2018</w:t>
      </w:r>
    </w:p>
    <w:sectPr w:rsidR="00F85A3F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A32C0"/>
    <w:rsid w:val="004C7715"/>
    <w:rsid w:val="00526B4E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F759A8"/>
    <w:rsid w:val="00F85A3F"/>
    <w:rsid w:val="10D84355"/>
    <w:rsid w:val="143F5890"/>
    <w:rsid w:val="1A00178B"/>
    <w:rsid w:val="27DC17DA"/>
    <w:rsid w:val="2A157034"/>
    <w:rsid w:val="2C911F88"/>
    <w:rsid w:val="3C9B215C"/>
    <w:rsid w:val="43CE4D09"/>
    <w:rsid w:val="5C3C0588"/>
    <w:rsid w:val="5F7E2191"/>
    <w:rsid w:val="715E5D00"/>
    <w:rsid w:val="7420176C"/>
    <w:rsid w:val="75184D44"/>
    <w:rsid w:val="777131DE"/>
    <w:rsid w:val="7BCD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436DD2-39B3-4006-8385-2B554AB2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86521F-E5C3-4CCD-BCB7-14EEF87B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174</Words>
  <Characters>997</Characters>
  <Application>Microsoft Office Word</Application>
  <DocSecurity>0</DocSecurity>
  <Lines>8</Lines>
  <Paragraphs>2</Paragraphs>
  <ScaleCrop>false</ScaleCrop>
  <Company>微软中国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2018-11-23T04:04:00Z</dcterms:created>
  <dcterms:modified xsi:type="dcterms:W3CDTF">2019-02-25T02:03:00Z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